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Vážený pane řediteli,</w:t>
      </w:r>
    </w:p>
    <w:p>
      <w:pPr>
        <w:pStyle w:val="Normal"/>
        <w:jc w:val="both"/>
        <w:rPr/>
      </w:pPr>
      <w:r>
        <w:rPr/>
        <w:t>zasíláme Vám prosbu, abyste zvážili při testování a očkování - které chce vláda delegovat na samotné školy - zda si opravdu chcete vzít na svědomí důsledky tohoto počínání, zda si chcete vzít na sebe tuto odpovědnost.</w:t>
      </w:r>
    </w:p>
    <w:p>
      <w:pPr>
        <w:pStyle w:val="Normal"/>
        <w:jc w:val="both"/>
        <w:rPr/>
      </w:pPr>
      <w:r>
        <w:rPr/>
        <w:t>K dnešnímu dni totiž není jasné, co obsahují testy a co obsahuje vakcína a jaké budou následky po testování i po očkování.</w:t>
      </w:r>
    </w:p>
    <w:p>
      <w:pPr>
        <w:pStyle w:val="Normal"/>
        <w:jc w:val="both"/>
        <w:rPr/>
      </w:pPr>
      <w:r>
        <w:rPr/>
        <w:t>Součástí testovacích tyčinek do nosu je nanotechnologie, takže testování na covid je de facto očkovací technologie. Navíc se dle zákona nejedná o testy, ale o odběr biologického materiálu – proto se místa nejmenují testovací, ale odběrová. Nikdo také oficiálně nezodpověděl otázku, co se s testy dělá a jak se likvidují. EU se veřejně vyjádřila v tom smyslu, že jisté procento testů je použito k analýze DNA. Bez vašeho vědomí – samozřejmě.</w:t>
      </w:r>
    </w:p>
    <w:p>
      <w:pPr>
        <w:pStyle w:val="Normal"/>
        <w:jc w:val="left"/>
        <w:rPr/>
      </w:pPr>
      <w:r>
        <w:rPr/>
        <w:t>VIDEO - Co obsahují tyčinky, které nám strkají do nosu:</w:t>
        <w:br/>
        <w:t>https://otevrisvoumysl.cz/nebezpeci-testu-na-covid-19-co-obsahuji-tycinky-ktere-nam-strkaji-do-nosu/?fbclid=IwAR2tsBMlKC1gThCSbfKFSUGUbdQY-BVudWWV2Bt4q4m_r1_KrLvN77vIKCA</w:t>
      </w:r>
    </w:p>
    <w:p>
      <w:pPr>
        <w:pStyle w:val="Normal"/>
        <w:jc w:val="both"/>
        <w:rPr/>
      </w:pPr>
      <w:r>
        <w:rPr/>
        <w:t>V naší zemi je vládou podporována v podstatě násilná vakcinace mRNA vakcínou, která mění lidskou DNA a která nebyla schválena ani EU ani Státním ústavem pro kontrolu léčiv ČR.</w:t>
      </w:r>
    </w:p>
    <w:p>
      <w:pPr>
        <w:pStyle w:val="Normal"/>
        <w:jc w:val="left"/>
        <w:rPr/>
      </w:pPr>
      <w:r>
        <w:rPr/>
        <w:t>Souhrn údajů o přípravku Comirnaty 500:</w:t>
        <w:br/>
        <w:t>https://aliancenarodnichsil.cz/wp-content/uploads/2020/12/SUKL-k-vakcine-Pfizer-BioNTech.pdf</w:t>
      </w:r>
    </w:p>
    <w:p>
      <w:pPr>
        <w:pStyle w:val="Normal"/>
        <w:jc w:val="both"/>
        <w:rPr/>
      </w:pPr>
      <w:r>
        <w:rPr/>
        <w:t xml:space="preserve">A k tomu všemu dochází v ČR navzdory faktu, že Rada Evropy rozhodla 27. ledna 2021 ve svém </w:t>
      </w:r>
      <w:r>
        <w:rPr>
          <w:b/>
          <w:bCs/>
        </w:rPr>
        <w:t>usnesení 2361/2021</w:t>
      </w:r>
      <w:r>
        <w:rPr/>
        <w:t xml:space="preserve"> o tom, že nikdo nesmí být očkován proti své vůli pod tlakem, a vyzývá k tomu, že očkování nemá být povinné a že neočkovaná osoba nesmí být diskriminována. Diskriminace je výslovně zakázána, i když existují zdravotní rizika nebo proto, že někdo jednoduše nechce být očkován. Má být také vyloučena diskriminace v práci nebo zákaz cestování neočkovaných osob. V ČR však dochází k pravému opaku.</w:t>
      </w:r>
    </w:p>
    <w:p>
      <w:pPr>
        <w:pStyle w:val="Normal"/>
        <w:jc w:val="both"/>
        <w:rPr/>
      </w:pPr>
      <w:r>
        <w:rPr/>
        <w:t>Citace:</w:t>
      </w:r>
    </w:p>
    <w:p>
      <w:pPr>
        <w:pStyle w:val="Normal"/>
        <w:jc w:val="both"/>
        <w:rPr/>
      </w:pPr>
      <w:r>
        <w:rPr/>
        <w:t>7.3.1 zajistit, aby občané byli informováni o tom, že očkování NENÍ povinné a že na nikoho není politicky, společensky ani jinak vyvíjen nátlak, aby se nechal očkovat, pokud si to sami nepřejí;</w:t>
      </w:r>
    </w:p>
    <w:p>
      <w:pPr>
        <w:pStyle w:val="Normal"/>
        <w:jc w:val="both"/>
        <w:rPr/>
      </w:pPr>
      <w:r>
        <w:rPr/>
        <w:t>7.3.2 zajistit, aby nikdo nebyl diskriminován za to, že nebyl očkován kvůli možným zdravotním rizikům nebo nechtěl být očkován;</w:t>
      </w:r>
    </w:p>
    <w:p>
      <w:pPr>
        <w:pStyle w:val="Normal"/>
        <w:jc w:val="both"/>
        <w:rPr/>
      </w:pPr>
      <w:r>
        <w:rPr/>
        <w:t>https://pace.coe.int/en/files/29004/html?fbclid=IwAR1lxp2_-gnnaenh2wvv4CH0V3F3aIYA__qKQSY7H_W1CXsWwaeoRLBIQww</w:t>
      </w:r>
    </w:p>
    <w:p>
      <w:pPr>
        <w:pStyle w:val="Normal"/>
        <w:jc w:val="both"/>
        <w:rPr/>
      </w:pPr>
      <w:r>
        <w:rPr/>
        <w:t xml:space="preserve">V naší zemi je zcela jednoznačně ze strany vlády porušována </w:t>
      </w:r>
      <w:r>
        <w:rPr>
          <w:b/>
          <w:bCs/>
        </w:rPr>
        <w:t>„Všeobecná deklarace o lidském genomu a lidských právech“</w:t>
      </w:r>
      <w:r>
        <w:rPr/>
        <w:t xml:space="preserve"> z roku 1997, která byla přijata Generální konferencí členských států UNESCO dne 11. listopadu 1997.</w:t>
      </w:r>
    </w:p>
    <w:p>
      <w:pPr>
        <w:pStyle w:val="Normal"/>
        <w:jc w:val="both"/>
        <w:rPr/>
      </w:pPr>
      <w:r>
        <w:rPr/>
        <w:t xml:space="preserve">Naše vláda zásadně porušuje </w:t>
      </w:r>
      <w:r>
        <w:rPr>
          <w:b/>
          <w:bCs/>
        </w:rPr>
        <w:t>„Všeobecnou deklaraci o bioetice a lidských právech“</w:t>
      </w:r>
      <w:r>
        <w:rPr/>
        <w:t xml:space="preserve"> z 19. října 2005, přijatou Generální konferencí OSN.</w:t>
      </w:r>
    </w:p>
    <w:p>
      <w:pPr>
        <w:pStyle w:val="Normal"/>
        <w:spacing w:before="0" w:after="200"/>
        <w:jc w:val="both"/>
        <w:rPr/>
      </w:pPr>
      <w:r>
        <w:rPr/>
        <w:t>Prosíme, podpořte rodiče, kteří nechtějí nechat své děti testovat a očkovat.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2a99"/>
    <w:pPr>
      <w:widowControl/>
      <w:bidi w:val="0"/>
      <w:spacing w:lineRule="auto" w:line="276" w:before="0" w:after="113"/>
      <w:ind w:left="0" w:right="0" w:firstLine="22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ascii="Calibri" w:hAnsi="Calibri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LibreOffice/5.3.6.1$Windows_x86 LibreOffice_project/686f202eff87ef707079aeb7f485847613344eb7</Application>
  <Pages>1</Pages>
  <Words>377</Words>
  <Characters>2331</Characters>
  <CharactersWithSpaces>2695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2021-02-20T18:21:00Z</dcterms:created>
  <dc:creator>Jitka</dc:creator>
  <dc:description/>
  <dc:language>cs-CZ</dc:language>
  <cp:lastModifiedBy/>
  <dcterms:modified xsi:type="dcterms:W3CDTF">2021-02-21T02:55:02Z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